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640" w:rsidRPr="0049347E" w:rsidRDefault="00282640" w:rsidP="00282640">
      <w:pPr>
        <w:pStyle w:val="Nzov"/>
        <w:rPr>
          <w:rFonts w:ascii="Arial" w:hAnsi="Arial" w:cs="Arial"/>
          <w:sz w:val="19"/>
          <w:szCs w:val="19"/>
        </w:rPr>
      </w:pPr>
      <w:bookmarkStart w:id="0" w:name="_GoBack"/>
      <w:bookmarkEnd w:id="0"/>
    </w:p>
    <w:p w:rsidR="00282640" w:rsidRDefault="00282640" w:rsidP="00282640">
      <w:pPr>
        <w:pStyle w:val="Nzov"/>
        <w:shd w:val="clear" w:color="auto" w:fill="1F497D"/>
        <w:rPr>
          <w:rFonts w:ascii="Arial" w:hAnsi="Arial" w:cs="Arial"/>
          <w:color w:val="FFFFFF"/>
          <w:sz w:val="28"/>
          <w:szCs w:val="28"/>
        </w:rPr>
      </w:pPr>
    </w:p>
    <w:p w:rsidR="00282640" w:rsidRPr="00C97F9F" w:rsidRDefault="00282640" w:rsidP="00282640">
      <w:pPr>
        <w:pStyle w:val="Nzov"/>
        <w:shd w:val="clear" w:color="auto" w:fill="1F497D"/>
        <w:rPr>
          <w:rFonts w:ascii="Arial" w:hAnsi="Arial" w:cs="Arial"/>
          <w:color w:val="FFFFFF"/>
          <w:sz w:val="24"/>
        </w:rPr>
      </w:pPr>
      <w:r w:rsidRPr="00C97F9F">
        <w:rPr>
          <w:rFonts w:ascii="Arial" w:hAnsi="Arial" w:cs="Arial"/>
          <w:color w:val="FFFFFF"/>
          <w:sz w:val="24"/>
        </w:rPr>
        <w:t xml:space="preserve">Zoznam príloh </w:t>
      </w:r>
      <w:r>
        <w:rPr>
          <w:rFonts w:ascii="Arial" w:hAnsi="Arial" w:cs="Arial"/>
          <w:color w:val="FFFFFF"/>
          <w:sz w:val="24"/>
        </w:rPr>
        <w:t xml:space="preserve">podľa jednotlivých typov </w:t>
      </w:r>
      <w:r w:rsidRPr="00C97F9F">
        <w:rPr>
          <w:rFonts w:ascii="Arial" w:hAnsi="Arial" w:cs="Arial"/>
          <w:color w:val="FFFFFF"/>
          <w:sz w:val="24"/>
        </w:rPr>
        <w:t>ŽoP</w:t>
      </w:r>
      <w:r>
        <w:rPr>
          <w:rStyle w:val="Odkaznapoznmkupodiarou"/>
          <w:rFonts w:ascii="Arial" w:hAnsi="Arial" w:cs="Arial"/>
          <w:color w:val="FFFFFF"/>
          <w:sz w:val="24"/>
        </w:rPr>
        <w:footnoteReference w:id="1"/>
      </w:r>
      <w:r>
        <w:rPr>
          <w:rFonts w:ascii="Arial" w:hAnsi="Arial" w:cs="Arial"/>
          <w:color w:val="FFFFFF"/>
          <w:sz w:val="24"/>
        </w:rPr>
        <w:t xml:space="preserve"> </w:t>
      </w:r>
    </w:p>
    <w:p w:rsidR="00282640" w:rsidRPr="00C97F9F" w:rsidRDefault="00282640" w:rsidP="00282640">
      <w:pPr>
        <w:pStyle w:val="Nzov"/>
        <w:shd w:val="clear" w:color="auto" w:fill="1F497D"/>
        <w:rPr>
          <w:rFonts w:ascii="Arial" w:hAnsi="Arial" w:cs="Arial"/>
          <w:color w:val="FFFFFF"/>
          <w:sz w:val="28"/>
          <w:szCs w:val="28"/>
        </w:rPr>
      </w:pPr>
    </w:p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5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037CD" w:rsidRDefault="00282640" w:rsidP="00B565F5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C97F9F">
              <w:rPr>
                <w:rFonts w:ascii="Arial" w:hAnsi="Arial" w:cs="Arial"/>
                <w:b/>
                <w:bCs/>
                <w:color w:val="FFFFFF"/>
              </w:rPr>
              <w:t>ŽoP (poskytnutie zálohovej platby)</w:t>
            </w:r>
          </w:p>
          <w:p w:rsidR="00282640" w:rsidRPr="00A037CD" w:rsidRDefault="00282640" w:rsidP="00B565F5">
            <w:pPr>
              <w:ind w:right="127"/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Cs/>
                <w:noProof/>
                <w:sz w:val="19"/>
                <w:szCs w:val="19"/>
              </w:rPr>
            </w:pPr>
            <w:r w:rsidRPr="00C97F9F">
              <w:rPr>
                <w:rFonts w:ascii="Arial" w:hAnsi="Arial" w:cs="Arial"/>
                <w:bCs/>
                <w:noProof/>
                <w:sz w:val="19"/>
                <w:szCs w:val="19"/>
              </w:rPr>
              <w:t>Por.č.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ind w:right="127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t>Príloha k ŽoP a sprievodnému listu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left="36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A30AA5">
              <w:rPr>
                <w:rFonts w:ascii="Arial" w:hAnsi="Arial" w:cs="Arial"/>
                <w:noProof/>
                <w:sz w:val="18"/>
                <w:szCs w:val="18"/>
              </w:rPr>
              <w:t>Bez príloh</w:t>
            </w: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5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037CD" w:rsidRDefault="00282640" w:rsidP="00B565F5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C97F9F">
              <w:rPr>
                <w:rFonts w:ascii="Arial" w:hAnsi="Arial" w:cs="Arial"/>
                <w:b/>
                <w:bCs/>
                <w:color w:val="FFFFFF"/>
              </w:rPr>
              <w:t>ŽoP (zúčtovanie zálohovej platby)</w:t>
            </w:r>
            <w:r>
              <w:rPr>
                <w:rStyle w:val="Odkaznapoznmkupodiarou"/>
                <w:rFonts w:ascii="Arial" w:hAnsi="Arial" w:cs="Arial"/>
                <w:b/>
                <w:bCs/>
                <w:color w:val="FFFFFF"/>
              </w:rPr>
              <w:footnoteReference w:id="2"/>
            </w:r>
          </w:p>
          <w:p w:rsidR="00282640" w:rsidRPr="00A037CD" w:rsidRDefault="00282640" w:rsidP="00B565F5">
            <w:pPr>
              <w:ind w:right="127"/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Cs/>
                <w:noProof/>
                <w:sz w:val="19"/>
                <w:szCs w:val="19"/>
              </w:rPr>
            </w:pPr>
            <w:r w:rsidRPr="00C97F9F">
              <w:rPr>
                <w:rFonts w:ascii="Arial" w:hAnsi="Arial" w:cs="Arial"/>
                <w:bCs/>
                <w:noProof/>
                <w:sz w:val="19"/>
                <w:szCs w:val="19"/>
              </w:rPr>
              <w:t>Por.č.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ind w:right="127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t>Príloha k ŽoP a sprievodnému listu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82640" w:rsidRPr="00A30AA5" w:rsidRDefault="00282640" w:rsidP="0028264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A30AA5">
              <w:rPr>
                <w:rFonts w:ascii="Arial" w:hAnsi="Arial" w:cs="Arial"/>
                <w:b/>
                <w:noProof/>
                <w:sz w:val="18"/>
                <w:szCs w:val="18"/>
              </w:rPr>
              <w:t>Účtovný doklad</w:t>
            </w:r>
            <w:r w:rsidRPr="00A30AA5">
              <w:rPr>
                <w:rFonts w:ascii="Arial" w:hAnsi="Arial" w:cs="Arial"/>
                <w:noProof/>
                <w:sz w:val="18"/>
                <w:szCs w:val="18"/>
              </w:rPr>
              <w:t xml:space="preserve"> (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faktúr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a, dobropis, mzdový list,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sumarizačný hárok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881252">
              <w:rPr>
                <w:rFonts w:ascii="Arial" w:eastAsia="Calibri" w:hAnsi="Arial" w:cs="Arial"/>
                <w:bCs/>
                <w:sz w:val="18"/>
                <w:szCs w:val="18"/>
              </w:rPr>
              <w:t>výdavkový pokladničný doklad, pokladničný blok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</w:tc>
      </w:tr>
      <w:tr w:rsidR="00282640" w:rsidRPr="00A037CD" w:rsidTr="00B565F5">
        <w:trPr>
          <w:trHeight w:val="353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82640" w:rsidRPr="00A30AA5" w:rsidRDefault="00282640" w:rsidP="0028264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jc w:val="both"/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</w:pPr>
            <w:r w:rsidRPr="00A30AA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Prílohy k účtovnému dokladu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(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napr.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stavebné práce -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zisťovací protokol o vykonaných stavebných prácach, krycí list faktúry,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rekapitulácia, súpis vykonaných prác, tovary a služby - dodací list, preberací protokol)</w:t>
            </w:r>
          </w:p>
        </w:tc>
      </w:tr>
      <w:tr w:rsidR="00282640" w:rsidRPr="00A037CD" w:rsidTr="00B565F5">
        <w:trPr>
          <w:trHeight w:val="390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82640" w:rsidRPr="00A30AA5" w:rsidRDefault="00282640" w:rsidP="0028264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bookmarkStart w:id="1" w:name="RANGE!C8"/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Doklad o  prijatí NFP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a </w:t>
            </w:r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doklady o úhrade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celej sumy účtovného dokladu dodávateľovi</w:t>
            </w:r>
            <w:bookmarkEnd w:id="1"/>
            <w:r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 xml:space="preserve"> </w:t>
            </w:r>
            <w:r w:rsidRPr="00A30AA5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>(</w:t>
            </w:r>
            <w:r w:rsidRPr="00A30AA5">
              <w:rPr>
                <w:rFonts w:ascii="Arial" w:hAnsi="Arial" w:cs="Arial"/>
                <w:sz w:val="18"/>
                <w:szCs w:val="18"/>
              </w:rPr>
              <w:t xml:space="preserve">výpis </w:t>
            </w:r>
            <w:r w:rsidRPr="00881252">
              <w:rPr>
                <w:rFonts w:ascii="Arial" w:eastAsia="Calibri" w:hAnsi="Arial" w:cs="Arial"/>
                <w:bCs/>
                <w:sz w:val="18"/>
                <w:szCs w:val="18"/>
              </w:rPr>
              <w:t>z bankového účtu určeného pre projekt, resp. prehlásenie banky o úhrade výdavkov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881252">
              <w:rPr>
                <w:rFonts w:ascii="Arial" w:eastAsia="Calibri" w:hAnsi="Arial" w:cs="Arial"/>
                <w:bCs/>
                <w:sz w:val="18"/>
                <w:szCs w:val="18"/>
              </w:rPr>
              <w:t>výdavkový pokladničný doklad, pokladničný blok, zjednodušený daňový doklad)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82640" w:rsidRPr="00A30AA5" w:rsidRDefault="00282640" w:rsidP="0028264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bookmarkStart w:id="2" w:name="RANGE!C9"/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Doklad o predbežnej fin. kontrole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účtovného dokladu a jeho úhrady</w:t>
            </w:r>
            <w:bookmarkEnd w:id="2"/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od subjektov, na ktoré sa vzťahuje  § 9 zákona o finančnej kontrole 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82640" w:rsidRPr="00A30AA5" w:rsidRDefault="00282640" w:rsidP="0028264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Zmluva o bankovom účte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ak bol pri úhradách projektu použitý iný ako zmluvný účet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82640" w:rsidRPr="00A30AA5" w:rsidRDefault="00282640" w:rsidP="0028264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88125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Doplňujúce monitorovacie údaje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82640" w:rsidRPr="00A30AA5" w:rsidRDefault="00282640" w:rsidP="0028264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5F2465">
              <w:rPr>
                <w:rFonts w:ascii="Arial" w:hAnsi="Arial" w:cs="Arial"/>
                <w:b/>
                <w:noProof/>
                <w:sz w:val="18"/>
                <w:szCs w:val="18"/>
              </w:rPr>
              <w:t>Fotodokumentácia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dokladajúca zrealizované aktivity a výstupy</w:t>
            </w: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5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037CD" w:rsidRDefault="00282640" w:rsidP="00B565F5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C97F9F">
              <w:rPr>
                <w:rFonts w:ascii="Arial" w:hAnsi="Arial" w:cs="Arial"/>
                <w:b/>
                <w:bCs/>
                <w:color w:val="FFFFFF"/>
              </w:rPr>
              <w:t>ŽoP (poskytnutie predfinancovania</w:t>
            </w:r>
            <w:r>
              <w:rPr>
                <w:rFonts w:ascii="Arial" w:hAnsi="Arial" w:cs="Arial"/>
                <w:b/>
                <w:bCs/>
                <w:color w:val="FFFFFF"/>
              </w:rPr>
              <w:t xml:space="preserve"> resp. priebežná platba</w:t>
            </w:r>
            <w:r w:rsidRPr="00C97F9F">
              <w:rPr>
                <w:rFonts w:ascii="Arial" w:hAnsi="Arial" w:cs="Arial"/>
                <w:b/>
                <w:bCs/>
                <w:color w:val="FFFFFF"/>
              </w:rPr>
              <w:t>)</w:t>
            </w:r>
          </w:p>
          <w:p w:rsidR="00282640" w:rsidRPr="00A037CD" w:rsidRDefault="00282640" w:rsidP="00B565F5">
            <w:pPr>
              <w:ind w:right="127"/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Cs/>
                <w:noProof/>
                <w:sz w:val="19"/>
                <w:szCs w:val="19"/>
              </w:rPr>
            </w:pPr>
            <w:r w:rsidRPr="00C97F9F">
              <w:rPr>
                <w:rFonts w:ascii="Arial" w:hAnsi="Arial" w:cs="Arial"/>
                <w:bCs/>
                <w:noProof/>
                <w:sz w:val="19"/>
                <w:szCs w:val="19"/>
              </w:rPr>
              <w:t>Por.č.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ind w:right="127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t>Príloha k ŽoP a sprievodnému listu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Neuhradené ú</w:t>
            </w:r>
            <w:r w:rsidRPr="00A30AA5">
              <w:rPr>
                <w:rFonts w:ascii="Arial" w:hAnsi="Arial" w:cs="Arial"/>
                <w:b/>
                <w:noProof/>
                <w:sz w:val="18"/>
                <w:szCs w:val="18"/>
              </w:rPr>
              <w:t>čtovn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é</w:t>
            </w:r>
            <w:r w:rsidRPr="00A30AA5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doklad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y v lehote splatnosti</w:t>
            </w:r>
            <w:r w:rsidRPr="00A30AA5">
              <w:rPr>
                <w:rFonts w:ascii="Arial" w:hAnsi="Arial" w:cs="Arial"/>
                <w:noProof/>
                <w:sz w:val="18"/>
                <w:szCs w:val="18"/>
              </w:rPr>
              <w:t xml:space="preserve"> (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faktúr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a, dobropis, mzdový list,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sumarizačný hárok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881252">
              <w:rPr>
                <w:rFonts w:ascii="Arial" w:eastAsia="Calibri" w:hAnsi="Arial" w:cs="Arial"/>
                <w:bCs/>
                <w:sz w:val="18"/>
                <w:szCs w:val="18"/>
              </w:rPr>
              <w:t>výdavkový pokladničný doklad, pokladničný blok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</w:tc>
      </w:tr>
      <w:tr w:rsidR="00282640" w:rsidRPr="00A037CD" w:rsidTr="00B565F5">
        <w:trPr>
          <w:trHeight w:val="353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pStyle w:val="Textpoznmkypodiarou"/>
              <w:ind w:right="127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30AA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Prílohy k účtovnému dokladu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(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napr.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stavebné práce -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zisťovací protokol o vykonaných stavebných prácach, krycí list faktúry,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rekapitulácia, súpis vykonaných prác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(aj v elektronickej verzii na CD  výlučne v excelovskom formáte)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, tovary a služby - dodací list, preberací protokol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, protokol o inštalácii zariadenia, protokol o zaškolení obslužného personálu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</w:tc>
      </w:tr>
      <w:tr w:rsidR="00282640" w:rsidRPr="00A037CD" w:rsidTr="00B565F5">
        <w:trPr>
          <w:trHeight w:val="390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B565F5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Protokoly o zaradení do majetku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bookmarkStart w:id="3" w:name="RANGE!G9"/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Doklad o  predbežnej fin. kontrole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účtovného dokladu</w:t>
            </w:r>
            <w:bookmarkEnd w:id="3"/>
            <w:r w:rsidRPr="00A30AA5">
              <w:rPr>
                <w:rFonts w:ascii="Arial" w:hAnsi="Arial" w:cs="Arial"/>
                <w:b/>
                <w:bCs/>
                <w:color w:val="000000"/>
                <w:spacing w:val="-12"/>
                <w:sz w:val="18"/>
                <w:szCs w:val="18"/>
              </w:rPr>
              <w:t xml:space="preserve"> 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od subjektov, na ktoré sa vzťahuje  § 9 zákona o finančnej kontrole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Kópie stránok stavebného denníka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620F9C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Style w:val="Odkaznakomentr"/>
              </w:rPr>
              <w:commentReference w:id="4"/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5F2465">
              <w:rPr>
                <w:rFonts w:ascii="Arial" w:hAnsi="Arial" w:cs="Arial"/>
                <w:b/>
                <w:noProof/>
                <w:sz w:val="18"/>
                <w:szCs w:val="18"/>
              </w:rPr>
              <w:t>Fotodokumentácia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dokladajúca zrealizované aktivity a výstupy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Licencie k prístrojom a technológiam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Žiadosť o uvolnenie vinkulovaných prostriedkov spolu s oznámením o súhlase s uvoľnením vinkolovaných finančných prostriedkov</w:t>
            </w: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5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037CD" w:rsidRDefault="00282640" w:rsidP="00B565F5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C97F9F">
              <w:rPr>
                <w:rFonts w:ascii="Arial" w:hAnsi="Arial" w:cs="Arial"/>
                <w:b/>
                <w:bCs/>
                <w:color w:val="FFFFFF"/>
              </w:rPr>
              <w:t>ŽoP (zúčtovanie predfinancovania)</w:t>
            </w:r>
          </w:p>
          <w:p w:rsidR="00282640" w:rsidRPr="00A037CD" w:rsidRDefault="00282640" w:rsidP="00B565F5">
            <w:pPr>
              <w:ind w:right="127"/>
              <w:rPr>
                <w:noProof/>
                <w:sz w:val="20"/>
                <w:szCs w:val="20"/>
              </w:rPr>
            </w:pP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Cs/>
                <w:noProof/>
                <w:sz w:val="19"/>
                <w:szCs w:val="19"/>
              </w:rPr>
            </w:pPr>
            <w:r w:rsidRPr="00C97F9F">
              <w:rPr>
                <w:rFonts w:ascii="Arial" w:hAnsi="Arial" w:cs="Arial"/>
                <w:bCs/>
                <w:noProof/>
                <w:sz w:val="19"/>
                <w:szCs w:val="19"/>
              </w:rPr>
              <w:t>Por.č.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ind w:right="127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t>Príloha k ŽoP a sprievodnému listu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282640" w:rsidRPr="00A037CD" w:rsidTr="00B565F5">
        <w:trPr>
          <w:trHeight w:val="353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pStyle w:val="Textpoznmkypodiarou"/>
              <w:ind w:right="127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-</w:t>
            </w:r>
          </w:p>
        </w:tc>
      </w:tr>
      <w:tr w:rsidR="00282640" w:rsidRPr="00A037CD" w:rsidTr="00B565F5">
        <w:trPr>
          <w:trHeight w:val="390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Doklad o  prijatí NFP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a </w:t>
            </w:r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doklady o úhrade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celej sumy účtovného dokladu dodávateľovi </w:t>
            </w:r>
            <w:r w:rsidRPr="00A30AA5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 xml:space="preserve">originál </w:t>
            </w:r>
            <w:r w:rsidRPr="00A30AA5">
              <w:rPr>
                <w:rFonts w:ascii="Arial" w:hAnsi="Arial" w:cs="Arial"/>
                <w:sz w:val="18"/>
                <w:szCs w:val="18"/>
              </w:rPr>
              <w:t>výpis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A30AA5">
              <w:rPr>
                <w:rFonts w:ascii="Arial" w:hAnsi="Arial" w:cs="Arial"/>
                <w:sz w:val="18"/>
                <w:szCs w:val="18"/>
              </w:rPr>
              <w:t xml:space="preserve"> z bankového účtu určeného pre projekt</w:t>
            </w:r>
            <w:r w:rsidRPr="00A30AA5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 xml:space="preserve"> )    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2"/>
                <w:sz w:val="18"/>
                <w:szCs w:val="18"/>
              </w:rPr>
              <w:t>-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3"/>
              </w:num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-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5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037CD" w:rsidRDefault="00282640" w:rsidP="00B565F5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:rsidR="00282640" w:rsidRPr="00C97F9F" w:rsidRDefault="00282640" w:rsidP="00B565F5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C97F9F">
              <w:rPr>
                <w:rFonts w:ascii="Arial" w:hAnsi="Arial" w:cs="Arial"/>
                <w:b/>
                <w:bCs/>
                <w:color w:val="FFFFFF"/>
              </w:rPr>
              <w:t>ŽoP (</w:t>
            </w:r>
            <w:r>
              <w:rPr>
                <w:rFonts w:ascii="Arial" w:hAnsi="Arial" w:cs="Arial"/>
                <w:b/>
                <w:bCs/>
                <w:color w:val="FFFFFF"/>
              </w:rPr>
              <w:t>záverečná platba</w:t>
            </w:r>
            <w:r w:rsidRPr="00C97F9F">
              <w:rPr>
                <w:rFonts w:ascii="Arial" w:hAnsi="Arial" w:cs="Arial"/>
                <w:b/>
                <w:bCs/>
                <w:color w:val="FFFFFF"/>
              </w:rPr>
              <w:t>)</w:t>
            </w:r>
          </w:p>
          <w:p w:rsidR="00282640" w:rsidRPr="00A037CD" w:rsidRDefault="00282640" w:rsidP="00B565F5">
            <w:pPr>
              <w:ind w:right="127"/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W w:w="922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8505"/>
      </w:tblGrid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jc w:val="center"/>
              <w:rPr>
                <w:rFonts w:ascii="Arial" w:hAnsi="Arial" w:cs="Arial"/>
                <w:bCs/>
                <w:noProof/>
                <w:sz w:val="19"/>
                <w:szCs w:val="19"/>
              </w:rPr>
            </w:pPr>
            <w:r w:rsidRPr="00C97F9F">
              <w:rPr>
                <w:rFonts w:ascii="Arial" w:hAnsi="Arial" w:cs="Arial"/>
                <w:bCs/>
                <w:noProof/>
                <w:sz w:val="19"/>
                <w:szCs w:val="19"/>
              </w:rPr>
              <w:t>Por.č.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C97F9F" w:rsidRDefault="00282640" w:rsidP="00B565F5">
            <w:pPr>
              <w:ind w:right="127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t>Príloha k ŽoP a sprievodnému listu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A30AA5">
              <w:rPr>
                <w:rFonts w:ascii="Arial" w:hAnsi="Arial" w:cs="Arial"/>
                <w:b/>
                <w:noProof/>
                <w:sz w:val="18"/>
                <w:szCs w:val="18"/>
              </w:rPr>
              <w:t>Ú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hradené ú</w:t>
            </w:r>
            <w:r w:rsidRPr="00A30AA5">
              <w:rPr>
                <w:rFonts w:ascii="Arial" w:hAnsi="Arial" w:cs="Arial"/>
                <w:b/>
                <w:noProof/>
                <w:sz w:val="18"/>
                <w:szCs w:val="18"/>
              </w:rPr>
              <w:t>čtovn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é</w:t>
            </w:r>
            <w:r w:rsidRPr="00A30AA5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doklad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y</w:t>
            </w:r>
            <w:r w:rsidRPr="00A30AA5">
              <w:rPr>
                <w:rFonts w:ascii="Arial" w:hAnsi="Arial" w:cs="Arial"/>
                <w:noProof/>
                <w:sz w:val="18"/>
                <w:szCs w:val="18"/>
              </w:rPr>
              <w:t xml:space="preserve"> (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faktúr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a, dobropis, mzdový list,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sumarizačný hárok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881252">
              <w:rPr>
                <w:rFonts w:ascii="Arial" w:eastAsia="Calibri" w:hAnsi="Arial" w:cs="Arial"/>
                <w:bCs/>
                <w:sz w:val="18"/>
                <w:szCs w:val="18"/>
              </w:rPr>
              <w:t>výdavkový pokladničný doklad, pokladničný blok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</w:tc>
      </w:tr>
      <w:tr w:rsidR="00282640" w:rsidRPr="00A037CD" w:rsidTr="00B565F5">
        <w:trPr>
          <w:trHeight w:val="353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pStyle w:val="Textpoznmkypodiarou"/>
              <w:ind w:right="127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30AA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Prílohy k účtovnému dokladu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(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napr.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stavebné práce -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zisťovací protokol o vykonaných stavebných prácach, krycí list faktúry, 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rekapitulácia, súpis vykonaných prác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(aj v elektronickej verzii na CD  výlučne v excelovskom formáte)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, tovary a služby - dodací list, preberací protokol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, protokol o inštalácii zariadenia, protokol o zaškolení obslužného personálu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</w:tc>
      </w:tr>
      <w:tr w:rsidR="00282640" w:rsidRPr="00A037CD" w:rsidTr="00B565F5">
        <w:trPr>
          <w:trHeight w:val="390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Doklad o úhrade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celej sumy účtovného dokladu dodávateľovi</w:t>
            </w:r>
            <w:r w:rsidRPr="00A30AA5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 xml:space="preserve">  (</w:t>
            </w:r>
            <w:r w:rsidRPr="00A30AA5">
              <w:rPr>
                <w:rFonts w:ascii="Arial" w:hAnsi="Arial" w:cs="Arial"/>
                <w:sz w:val="18"/>
                <w:szCs w:val="18"/>
              </w:rPr>
              <w:t>výpis z bankového účtu určeného pre projekt</w:t>
            </w:r>
            <w:r w:rsidRPr="00A30AA5">
              <w:rPr>
                <w:rFonts w:ascii="Arial" w:hAnsi="Arial" w:cs="Arial"/>
                <w:color w:val="000000"/>
                <w:spacing w:val="-12"/>
                <w:sz w:val="18"/>
                <w:szCs w:val="18"/>
              </w:rPr>
              <w:t xml:space="preserve"> )   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Doklad o predbežnej fin. kontrole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účtovného dokladu a jeho úhrady  od subjektov, na ktoré sa vzťahuje  § 9 zákona o finančnej kontrole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A30AA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Zmluva o bankovom účte</w:t>
            </w:r>
            <w:r w:rsidRPr="00A30AA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ak bol pri úhradách projektu použitý iný ako zmluvný účet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881252" w:rsidRDefault="00620F9C" w:rsidP="00B565F5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Style w:val="Odkaznakomentr"/>
              </w:rPr>
              <w:commentReference w:id="5"/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B565F5">
            <w:pPr>
              <w:ind w:right="127"/>
              <w:rPr>
                <w:rFonts w:ascii="Arial" w:hAnsi="Arial" w:cs="Arial"/>
                <w:noProof/>
                <w:sz w:val="18"/>
                <w:szCs w:val="18"/>
              </w:rPr>
            </w:pPr>
            <w:r w:rsidRPr="005F2465">
              <w:rPr>
                <w:rFonts w:ascii="Arial" w:hAnsi="Arial" w:cs="Arial"/>
                <w:b/>
                <w:noProof/>
                <w:sz w:val="18"/>
                <w:szCs w:val="18"/>
              </w:rPr>
              <w:t>Fotodokumentácia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dokladajúca zrealizované aktivity a výstupy</w:t>
            </w:r>
          </w:p>
        </w:tc>
      </w:tr>
      <w:tr w:rsidR="00CD455B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455B" w:rsidRPr="00A30AA5" w:rsidRDefault="00CD455B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455B" w:rsidRPr="005F2465" w:rsidRDefault="00CD455B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Poistná zmluva a doklad o úhrade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commentRangeStart w:id="6"/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Čestné vyhlásenie o ukončení realizácie projektu</w:t>
            </w:r>
            <w:commentRangeEnd w:id="6"/>
            <w:r w:rsidR="00620F9C">
              <w:rPr>
                <w:rStyle w:val="Odkaznakomentr"/>
              </w:rPr>
              <w:commentReference w:id="6"/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commentRangeStart w:id="7"/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Záverečná monitrovacia správa</w:t>
            </w:r>
            <w:commentRangeEnd w:id="7"/>
            <w:r w:rsidR="00620F9C">
              <w:rPr>
                <w:rStyle w:val="Odkaznakomentr"/>
              </w:rPr>
              <w:commentReference w:id="7"/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B565F5">
              <w:rPr>
                <w:rFonts w:ascii="Arial" w:hAnsi="Arial" w:cs="Arial"/>
                <w:b/>
                <w:noProof/>
                <w:sz w:val="18"/>
                <w:szCs w:val="18"/>
              </w:rPr>
              <w:t>Protokoly o zaradení do majetku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Kópie stránok stavebného denníka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Platné kolaudačné rozhodnutie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Preberací protokol (stavby)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5F2465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Licencie k prístrojom a technológiam</w:t>
            </w:r>
          </w:p>
        </w:tc>
      </w:tr>
      <w:tr w:rsidR="00282640" w:rsidRPr="00A037CD" w:rsidTr="00B565F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Pr="00A30AA5" w:rsidRDefault="00282640" w:rsidP="0028264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640" w:rsidRDefault="00282640" w:rsidP="00B565F5">
            <w:pPr>
              <w:ind w:right="127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Žiadosť o uvolnenie vinkulovaných prostriedkov spolu s oznámením o súhlase s uvoľnením vinkolovaných finančných prostriedkov</w:t>
            </w:r>
          </w:p>
        </w:tc>
      </w:tr>
    </w:tbl>
    <w:p w:rsidR="00282640" w:rsidRDefault="00282640" w:rsidP="00282640">
      <w:pPr>
        <w:spacing w:line="360" w:lineRule="auto"/>
        <w:jc w:val="both"/>
        <w:rPr>
          <w:rFonts w:ascii="Arial" w:hAnsi="Arial" w:cs="Arial"/>
          <w:sz w:val="19"/>
          <w:szCs w:val="19"/>
        </w:rPr>
      </w:pPr>
    </w:p>
    <w:p w:rsidR="000639A3" w:rsidRDefault="000639A3"/>
    <w:sectPr w:rsidR="000639A3" w:rsidSect="00C97F9F">
      <w:headerReference w:type="default" r:id="rId9"/>
      <w:footerReference w:type="even" r:id="rId10"/>
      <w:footerReference w:type="default" r:id="rId11"/>
      <w:pgSz w:w="11906" w:h="16838"/>
      <w:pgMar w:top="1281" w:right="1417" w:bottom="1079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Rene Mraz" w:date="2015-10-16T16:35:00Z" w:initials="RM">
    <w:p w:rsidR="00620F9C" w:rsidRDefault="00620F9C">
      <w:pPr>
        <w:pStyle w:val="Textkomentra"/>
      </w:pPr>
      <w:r>
        <w:rPr>
          <w:rStyle w:val="Odkaznakomentr"/>
        </w:rPr>
        <w:annotationRef/>
      </w:r>
      <w:r>
        <w:t>Povinnosť v zmysle MP CKO č. 15, s. 4 a VZP</w:t>
      </w:r>
    </w:p>
  </w:comment>
  <w:comment w:id="5" w:author="Rene Mraz" w:date="2015-10-16T16:34:00Z" w:initials="RM">
    <w:p w:rsidR="00620F9C" w:rsidRDefault="00620F9C">
      <w:pPr>
        <w:pStyle w:val="Textkomentra"/>
      </w:pPr>
      <w:r>
        <w:rPr>
          <w:rStyle w:val="Odkaznakomentr"/>
        </w:rPr>
        <w:annotationRef/>
      </w:r>
      <w:r>
        <w:t>Povinnosť v zmysle MP CKO č. 15, s. 4 a VZP</w:t>
      </w:r>
    </w:p>
  </w:comment>
  <w:comment w:id="6" w:author="Rene Mraz" w:date="2015-10-16T16:36:00Z" w:initials="RM">
    <w:p w:rsidR="00620F9C" w:rsidRDefault="00620F9C">
      <w:pPr>
        <w:pStyle w:val="Textkomentra"/>
      </w:pPr>
      <w:r>
        <w:rPr>
          <w:rStyle w:val="Odkaznakomentr"/>
        </w:rPr>
        <w:annotationRef/>
      </w:r>
      <w:r>
        <w:t>Ešte stále nie je rozhodnuté o tom, kedy sa bude hlásenie podávať</w:t>
      </w:r>
    </w:p>
  </w:comment>
  <w:comment w:id="7" w:author="Rene Mraz" w:date="2015-10-16T16:37:00Z" w:initials="RM">
    <w:p w:rsidR="00620F9C" w:rsidRDefault="00620F9C">
      <w:pPr>
        <w:pStyle w:val="Textkomentra"/>
      </w:pPr>
      <w:r>
        <w:rPr>
          <w:rStyle w:val="Odkaznakomentr"/>
        </w:rPr>
        <w:annotationRef/>
      </w:r>
      <w:r>
        <w:t>Ešte stále nie je rozhodnuté o tom, kedy sa bude ZMS podávať, uvedené by znamenalo pre prijímateľa určité obmedzenie – skrátenie doby, kedy môže prekladať záverečnú ŽoP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4F6" w:rsidRDefault="00AC24F6" w:rsidP="00282640">
      <w:r>
        <w:separator/>
      </w:r>
    </w:p>
  </w:endnote>
  <w:endnote w:type="continuationSeparator" w:id="0">
    <w:p w:rsidR="00AC24F6" w:rsidRDefault="00AC24F6" w:rsidP="0028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E53" w:rsidRDefault="00EF7C24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065E53" w:rsidRDefault="00AC24F6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8ED" w:rsidRDefault="00EF7C24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0838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4F6" w:rsidRDefault="00AC24F6" w:rsidP="00282640">
      <w:r>
        <w:separator/>
      </w:r>
    </w:p>
  </w:footnote>
  <w:footnote w:type="continuationSeparator" w:id="0">
    <w:p w:rsidR="00AC24F6" w:rsidRDefault="00AC24F6" w:rsidP="00282640">
      <w:r>
        <w:continuationSeparator/>
      </w:r>
    </w:p>
  </w:footnote>
  <w:footnote w:id="1">
    <w:p w:rsidR="00282640" w:rsidRDefault="00282640" w:rsidP="00282640">
      <w:pPr>
        <w:jc w:val="both"/>
        <w:rPr>
          <w:rFonts w:eastAsia="Calibri" w:cs="Arial"/>
          <w:szCs w:val="19"/>
        </w:rPr>
      </w:pPr>
      <w:r>
        <w:rPr>
          <w:rStyle w:val="Odkaznapoznmkupodiarou"/>
        </w:rPr>
        <w:footnoteRef/>
      </w:r>
      <w:r>
        <w:t xml:space="preserve"> </w:t>
      </w:r>
      <w:r w:rsidRPr="003E21E9">
        <w:rPr>
          <w:rFonts w:ascii="Arial" w:eastAsia="Calibri" w:hAnsi="Arial" w:cs="Arial"/>
          <w:bCs/>
          <w:sz w:val="16"/>
          <w:szCs w:val="16"/>
        </w:rPr>
        <w:t>Dokumentácia sa predkladá buď v písomnej forme (rovnopis originálu alebo kópia dokumentácie) alebo v elektronickej forme. ŽoP a dokumentácia k ŽoP (vrátane účtovných dokladov a dokladov o úhrade výdavkov) sa predkladá jedenkrát. Kópia dokumentácie je podpísaná štatutárnym orgánom prijímateľa (alebo ním splnomocnenou osobou), uvedené sa vyžaduje iba pre doklady preukazujúce úhradu výdavkov (napr. výpis z bankového účtu). Ak dokumentácia pozostáva z viacerých listín, každá listina spĺňa požiadavku uvedenú v prvej vete.  Na výpisy zo štátnej pokladnice sa požiadavka na kópie dokumentácie nevzťahuje.</w:t>
      </w:r>
    </w:p>
    <w:p w:rsidR="00282640" w:rsidRDefault="00282640" w:rsidP="00282640">
      <w:pPr>
        <w:pStyle w:val="Textpoznmkypodiarou"/>
      </w:pPr>
    </w:p>
  </w:footnote>
  <w:footnote w:id="2">
    <w:p w:rsidR="00282640" w:rsidRDefault="00282640" w:rsidP="0028264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F76F01">
        <w:rPr>
          <w:rFonts w:ascii="Arial" w:eastAsia="Calibri" w:hAnsi="Arial" w:cs="Arial"/>
          <w:bCs/>
          <w:sz w:val="16"/>
          <w:szCs w:val="16"/>
        </w:rPr>
        <w:t>Podrobnejšie je dokladovanie a preukazovanie oprávnených výdavkov riešené v </w:t>
      </w:r>
      <w:hyperlink r:id="rId1" w:history="1">
        <w:r w:rsidRPr="00F76F01">
          <w:rPr>
            <w:rStyle w:val="Hypertextovprepojenie"/>
            <w:rFonts w:ascii="Arial" w:eastAsia="Calibri" w:hAnsi="Arial" w:cs="Arial"/>
            <w:bCs/>
            <w:sz w:val="16"/>
            <w:szCs w:val="16"/>
          </w:rPr>
          <w:t>metodickom pokyne CKO č. 6, s. 24 – 38</w:t>
        </w:r>
      </w:hyperlink>
      <w:r w:rsidRPr="00F76F01">
        <w:rPr>
          <w:rFonts w:ascii="Arial" w:eastAsia="Calibri" w:hAnsi="Arial" w:cs="Arial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B81" w:rsidRPr="00AC5401" w:rsidRDefault="00EF7C24" w:rsidP="00564B81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 xml:space="preserve">Príloha príručky pre prijímateľa č.  </w:t>
    </w:r>
    <w:r w:rsidR="007D0838">
      <w:rPr>
        <w:rFonts w:ascii="Arial" w:hAnsi="Arial" w:cs="Arial"/>
        <w:sz w:val="19"/>
        <w:szCs w:val="19"/>
      </w:rPr>
      <w:t>1.0</w:t>
    </w:r>
  </w:p>
  <w:p w:rsidR="000F19FE" w:rsidRPr="00564B81" w:rsidRDefault="00AC24F6" w:rsidP="00564B8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27769"/>
    <w:multiLevelType w:val="hybridMultilevel"/>
    <w:tmpl w:val="9D0689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47470"/>
    <w:multiLevelType w:val="hybridMultilevel"/>
    <w:tmpl w:val="9D0689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07EBE"/>
    <w:multiLevelType w:val="hybridMultilevel"/>
    <w:tmpl w:val="9D0689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7290A"/>
    <w:multiLevelType w:val="hybridMultilevel"/>
    <w:tmpl w:val="9D0689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40"/>
    <w:rsid w:val="000639A3"/>
    <w:rsid w:val="00282640"/>
    <w:rsid w:val="00593C93"/>
    <w:rsid w:val="00620F9C"/>
    <w:rsid w:val="007D0838"/>
    <w:rsid w:val="00AC24F6"/>
    <w:rsid w:val="00CD455B"/>
    <w:rsid w:val="00EF7C24"/>
    <w:rsid w:val="00FB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8264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282640"/>
    <w:pPr>
      <w:jc w:val="center"/>
    </w:pPr>
    <w:rPr>
      <w:b/>
      <w:bCs/>
      <w:sz w:val="32"/>
    </w:rPr>
  </w:style>
  <w:style w:type="character" w:customStyle="1" w:styleId="NzovChar">
    <w:name w:val="Názov Char"/>
    <w:basedOn w:val="Predvolenpsmoodseku"/>
    <w:link w:val="Nzov"/>
    <w:rsid w:val="00282640"/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semiHidden/>
    <w:rsid w:val="00282640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semiHidden/>
    <w:rsid w:val="00282640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uiPriority w:val="99"/>
    <w:semiHidden/>
    <w:rsid w:val="00282640"/>
    <w:rPr>
      <w:vertAlign w:val="superscript"/>
    </w:rPr>
  </w:style>
  <w:style w:type="paragraph" w:styleId="Pta">
    <w:name w:val="footer"/>
    <w:basedOn w:val="Normlny"/>
    <w:link w:val="PtaChar"/>
    <w:uiPriority w:val="99"/>
    <w:rsid w:val="0028264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8264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282640"/>
  </w:style>
  <w:style w:type="paragraph" w:styleId="Hlavika">
    <w:name w:val="header"/>
    <w:basedOn w:val="Normlny"/>
    <w:link w:val="HlavikaChar"/>
    <w:uiPriority w:val="99"/>
    <w:rsid w:val="0028264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8264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uiPriority w:val="99"/>
    <w:rsid w:val="00282640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826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2640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20F9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20F9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20F9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20F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20F9C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8264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282640"/>
    <w:pPr>
      <w:jc w:val="center"/>
    </w:pPr>
    <w:rPr>
      <w:b/>
      <w:bCs/>
      <w:sz w:val="32"/>
    </w:rPr>
  </w:style>
  <w:style w:type="character" w:customStyle="1" w:styleId="NzovChar">
    <w:name w:val="Názov Char"/>
    <w:basedOn w:val="Predvolenpsmoodseku"/>
    <w:link w:val="Nzov"/>
    <w:rsid w:val="00282640"/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semiHidden/>
    <w:rsid w:val="00282640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semiHidden/>
    <w:rsid w:val="00282640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uiPriority w:val="99"/>
    <w:semiHidden/>
    <w:rsid w:val="00282640"/>
    <w:rPr>
      <w:vertAlign w:val="superscript"/>
    </w:rPr>
  </w:style>
  <w:style w:type="paragraph" w:styleId="Pta">
    <w:name w:val="footer"/>
    <w:basedOn w:val="Normlny"/>
    <w:link w:val="PtaChar"/>
    <w:uiPriority w:val="99"/>
    <w:rsid w:val="0028264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8264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282640"/>
  </w:style>
  <w:style w:type="paragraph" w:styleId="Hlavika">
    <w:name w:val="header"/>
    <w:basedOn w:val="Normlny"/>
    <w:link w:val="HlavikaChar"/>
    <w:uiPriority w:val="99"/>
    <w:rsid w:val="0028264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8264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uiPriority w:val="99"/>
    <w:rsid w:val="00282640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826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2640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20F9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20F9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20F9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20F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20F9C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tnerskadohoda.gov.sk/mp-cko-c-6-verzia-1-k-pravidlam-opravnenosti-pre-najcastejsie-sa-vyskytujuce-skupiny-vydavkov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567</Words>
  <Characters>3232</Characters>
  <Application>Microsoft Office Word</Application>
  <DocSecurity>0</DocSecurity>
  <Lines>26</Lines>
  <Paragraphs>7</Paragraphs>
  <ScaleCrop>false</ScaleCrop>
  <Company>MZ SR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Grňová Natália</dc:creator>
  <cp:lastModifiedBy>Novotná Alexandra</cp:lastModifiedBy>
  <cp:revision>5</cp:revision>
  <dcterms:created xsi:type="dcterms:W3CDTF">2015-10-16T08:23:00Z</dcterms:created>
  <dcterms:modified xsi:type="dcterms:W3CDTF">2016-02-08T07:59:00Z</dcterms:modified>
</cp:coreProperties>
</file>